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436302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BB0074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 w:rsidR="00DC3D16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C3D16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</w:t>
      </w:r>
      <w:r w:rsidR="00DC3D16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DC3D16" w:rsidRDefault="00436302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«Можгинское»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A4DE9" w:rsidRPr="005A4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A4DE9" w:rsidRPr="005A4DE9">
        <w:rPr>
          <w:rFonts w:ascii="Times New Roman" w:hAnsi="Times New Roman" w:cs="Times New Roman"/>
          <w:sz w:val="24"/>
          <w:szCs w:val="24"/>
        </w:rPr>
        <w:t>.202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DC3D16">
        <w:rPr>
          <w:rFonts w:ascii="Times New Roman" w:hAnsi="Times New Roman" w:cs="Times New Roman"/>
          <w:sz w:val="24"/>
          <w:szCs w:val="24"/>
        </w:rPr>
        <w:t xml:space="preserve"> 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образования «Можгинское»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 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 года» проведено  в соответствии с  Бюджетным кодексом Российской Федерации, положениями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5A4DE9"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DE9" w:rsidRPr="005A4DE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A4DE9"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DE9" w:rsidRPr="005A4DE9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="005A4DE9" w:rsidRPr="005A4DE9">
        <w:rPr>
          <w:rFonts w:ascii="Times New Roman" w:hAnsi="Times New Roman" w:cs="Times New Roman"/>
          <w:sz w:val="24"/>
          <w:szCs w:val="24"/>
        </w:rPr>
        <w:t xml:space="preserve"> район», о передаче контрольно-счётному отделу муниципального образования «Можгинский район»</w:t>
      </w:r>
      <w:r w:rsidR="00DC3D16">
        <w:rPr>
          <w:rFonts w:ascii="Times New Roman" w:hAnsi="Times New Roman" w:cs="Times New Roman"/>
          <w:sz w:val="24"/>
          <w:szCs w:val="24"/>
        </w:rPr>
        <w:t xml:space="preserve"> 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муниципального образования «Можгинское» по осуществлению внешнего муниципального финансового </w:t>
      </w:r>
      <w:proofErr w:type="gramStart"/>
      <w:r w:rsidR="005A4DE9" w:rsidRPr="005A4DE9">
        <w:rPr>
          <w:rFonts w:ascii="Times New Roman" w:hAnsi="Times New Roman" w:cs="Times New Roman"/>
          <w:sz w:val="24"/>
          <w:szCs w:val="24"/>
        </w:rPr>
        <w:t xml:space="preserve">контроля, утвержденного решением сельского Совета депутатов от </w:t>
      </w:r>
      <w:r w:rsidR="00DC3D16">
        <w:rPr>
          <w:rFonts w:ascii="Times New Roman" w:hAnsi="Times New Roman" w:cs="Times New Roman"/>
          <w:sz w:val="24"/>
          <w:szCs w:val="24"/>
        </w:rPr>
        <w:t>24</w:t>
      </w:r>
      <w:r w:rsidR="005A4DE9" w:rsidRPr="005A4DE9">
        <w:rPr>
          <w:rFonts w:ascii="Times New Roman" w:hAnsi="Times New Roman" w:cs="Times New Roman"/>
          <w:sz w:val="24"/>
          <w:szCs w:val="24"/>
        </w:rPr>
        <w:t>.12.20</w:t>
      </w:r>
      <w:r w:rsidR="00DC3D16">
        <w:rPr>
          <w:rFonts w:ascii="Times New Roman" w:hAnsi="Times New Roman" w:cs="Times New Roman"/>
          <w:sz w:val="24"/>
          <w:szCs w:val="24"/>
        </w:rPr>
        <w:t>20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г. № </w:t>
      </w:r>
      <w:r w:rsidR="00DC3D16">
        <w:rPr>
          <w:rFonts w:ascii="Times New Roman" w:hAnsi="Times New Roman" w:cs="Times New Roman"/>
          <w:sz w:val="24"/>
          <w:szCs w:val="24"/>
        </w:rPr>
        <w:t>33.2</w:t>
      </w:r>
      <w:r w:rsidR="005A4DE9" w:rsidRPr="005A4DE9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МО «Можгинский район», утвержденным решением районного Совета депутатов  от 24.11.2011г.  № 37.6 (в ред. изменений), п. 2.</w:t>
      </w:r>
      <w:r w:rsidR="005D1BB2">
        <w:rPr>
          <w:rFonts w:ascii="Times New Roman" w:hAnsi="Times New Roman" w:cs="Times New Roman"/>
          <w:sz w:val="24"/>
          <w:szCs w:val="24"/>
        </w:rPr>
        <w:t>4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="005A4DE9" w:rsidRPr="005A4DE9">
        <w:rPr>
          <w:rFonts w:ascii="Times New Roman" w:hAnsi="Times New Roman" w:cs="Times New Roman"/>
          <w:sz w:val="24"/>
          <w:szCs w:val="24"/>
        </w:rPr>
        <w:t xml:space="preserve"> год, утвержденного решением</w:t>
      </w:r>
      <w:r w:rsidR="00DC3D1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23</w:t>
      </w:r>
      <w:r w:rsidR="005A4DE9" w:rsidRPr="005A4DE9">
        <w:rPr>
          <w:rFonts w:ascii="Times New Roman" w:hAnsi="Times New Roman" w:cs="Times New Roman"/>
          <w:sz w:val="24"/>
          <w:szCs w:val="24"/>
        </w:rPr>
        <w:t>.12.20</w:t>
      </w:r>
      <w:r w:rsidR="00DC3D16">
        <w:rPr>
          <w:rFonts w:ascii="Times New Roman" w:hAnsi="Times New Roman" w:cs="Times New Roman"/>
          <w:sz w:val="24"/>
          <w:szCs w:val="24"/>
        </w:rPr>
        <w:t>20</w:t>
      </w:r>
      <w:r w:rsidR="005A4DE9" w:rsidRPr="005A4DE9">
        <w:rPr>
          <w:rFonts w:ascii="Times New Roman" w:hAnsi="Times New Roman" w:cs="Times New Roman"/>
          <w:sz w:val="24"/>
          <w:szCs w:val="24"/>
        </w:rPr>
        <w:t>г. № 3</w:t>
      </w:r>
      <w:r w:rsidR="00DC3D16">
        <w:rPr>
          <w:rFonts w:ascii="Times New Roman" w:hAnsi="Times New Roman" w:cs="Times New Roman"/>
          <w:sz w:val="24"/>
          <w:szCs w:val="24"/>
        </w:rPr>
        <w:t>8.13</w:t>
      </w:r>
      <w:r w:rsidR="005A4DE9" w:rsidRPr="005A4DE9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</w:t>
      </w:r>
      <w:proofErr w:type="gramEnd"/>
      <w:r w:rsidR="005A4DE9" w:rsidRPr="005A4DE9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мероприятия», утвержденного председателем контрольно-счетного отдела.</w:t>
      </w:r>
    </w:p>
    <w:p w:rsidR="009E7926" w:rsidRPr="00DC3D16" w:rsidRDefault="005A4DE9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DC3D16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«Можгинское» (далее – сельское поселение) о ходе исполнения бюджета муниципа</w:t>
      </w:r>
      <w:r w:rsidR="00DC3D16" w:rsidRPr="00DC3D16">
        <w:rPr>
          <w:rFonts w:ascii="Times New Roman" w:hAnsi="Times New Roman" w:cs="Times New Roman"/>
          <w:sz w:val="24"/>
          <w:szCs w:val="24"/>
        </w:rPr>
        <w:t>льного образования «Можгинское»</w:t>
      </w:r>
      <w:r w:rsidR="009E7926" w:rsidRPr="00DC3D16">
        <w:rPr>
          <w:rFonts w:ascii="Times New Roman" w:hAnsi="Times New Roman" w:cs="Times New Roman"/>
          <w:sz w:val="24"/>
          <w:szCs w:val="24"/>
        </w:rPr>
        <w:t>.</w:t>
      </w:r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16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</w:t>
      </w:r>
      <w:r w:rsidRPr="00DC3D16">
        <w:rPr>
          <w:rFonts w:ascii="Times New Roman" w:hAnsi="Times New Roman" w:cs="Times New Roman"/>
          <w:bCs/>
          <w:i/>
          <w:sz w:val="24"/>
          <w:szCs w:val="24"/>
        </w:rPr>
        <w:t xml:space="preserve">экспертно - аналитического мероприятия </w:t>
      </w:r>
      <w:r w:rsidRPr="00DC3D16">
        <w:rPr>
          <w:rFonts w:ascii="Times New Roman" w:hAnsi="Times New Roman" w:cs="Times New Roman"/>
          <w:i/>
          <w:sz w:val="24"/>
          <w:szCs w:val="24"/>
        </w:rPr>
        <w:t>являются</w:t>
      </w:r>
      <w:r w:rsidRPr="00DC3D16">
        <w:rPr>
          <w:rFonts w:ascii="Times New Roman" w:hAnsi="Times New Roman" w:cs="Times New Roman"/>
          <w:sz w:val="24"/>
          <w:szCs w:val="24"/>
        </w:rPr>
        <w:t>:</w:t>
      </w:r>
      <w:r w:rsidRPr="00DC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(далее -  бюджета сельского поселения) за </w:t>
      </w:r>
      <w:r w:rsidR="00436302">
        <w:rPr>
          <w:rFonts w:ascii="Times New Roman" w:hAnsi="Times New Roman" w:cs="Times New Roman"/>
          <w:sz w:val="24"/>
          <w:szCs w:val="24"/>
        </w:rPr>
        <w:t>9 месяцев</w:t>
      </w:r>
      <w:r w:rsidRPr="00DC3D16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DC3D16">
        <w:rPr>
          <w:rFonts w:ascii="Times New Roman" w:hAnsi="Times New Roman" w:cs="Times New Roman"/>
          <w:bCs/>
          <w:sz w:val="24"/>
          <w:szCs w:val="24"/>
        </w:rPr>
        <w:t>о</w:t>
      </w:r>
      <w:r w:rsidRPr="00DC3D16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 № 33.3 «О бюджете муниципального образования «Можгинское» на 2021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</w:t>
      </w:r>
      <w:r w:rsidR="00436302">
        <w:rPr>
          <w:rFonts w:ascii="Times New Roman" w:hAnsi="Times New Roman" w:cs="Times New Roman"/>
          <w:sz w:val="24"/>
          <w:szCs w:val="24"/>
        </w:rPr>
        <w:t>10</w:t>
      </w:r>
      <w:r w:rsidRPr="00DC3D16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436302">
        <w:rPr>
          <w:rFonts w:ascii="Times New Roman" w:hAnsi="Times New Roman" w:cs="Times New Roman"/>
          <w:sz w:val="24"/>
          <w:szCs w:val="24"/>
        </w:rPr>
        <w:t>10</w:t>
      </w:r>
      <w:r w:rsidRPr="00DC3D16">
        <w:rPr>
          <w:rFonts w:ascii="Times New Roman" w:hAnsi="Times New Roman" w:cs="Times New Roman"/>
          <w:sz w:val="24"/>
          <w:szCs w:val="24"/>
        </w:rPr>
        <w:t>.2021г.</w:t>
      </w:r>
      <w:proofErr w:type="gramEnd"/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16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«Можгинское» (далее - администрация сельского поселения) от </w:t>
      </w:r>
      <w:r w:rsidR="00436302">
        <w:rPr>
          <w:rFonts w:ascii="Times New Roman" w:hAnsi="Times New Roman" w:cs="Times New Roman"/>
          <w:sz w:val="24"/>
          <w:szCs w:val="24"/>
        </w:rPr>
        <w:t>13</w:t>
      </w:r>
      <w:r w:rsidRPr="00DC3D16">
        <w:rPr>
          <w:rFonts w:ascii="Times New Roman" w:hAnsi="Times New Roman" w:cs="Times New Roman"/>
          <w:sz w:val="24"/>
          <w:szCs w:val="24"/>
        </w:rPr>
        <w:t>.</w:t>
      </w:r>
      <w:r w:rsidR="00436302">
        <w:rPr>
          <w:rFonts w:ascii="Times New Roman" w:hAnsi="Times New Roman" w:cs="Times New Roman"/>
          <w:sz w:val="24"/>
          <w:szCs w:val="24"/>
        </w:rPr>
        <w:t>10</w:t>
      </w:r>
      <w:r w:rsidRPr="00DC3D16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436302">
        <w:rPr>
          <w:rFonts w:ascii="Times New Roman" w:hAnsi="Times New Roman" w:cs="Times New Roman"/>
          <w:sz w:val="24"/>
          <w:szCs w:val="24"/>
        </w:rPr>
        <w:t>47</w:t>
      </w:r>
      <w:r w:rsidRPr="00DC3D1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муниципального образования «Можгинское» за </w:t>
      </w:r>
      <w:r w:rsidR="00436302">
        <w:rPr>
          <w:rFonts w:ascii="Times New Roman" w:hAnsi="Times New Roman" w:cs="Times New Roman"/>
          <w:sz w:val="24"/>
          <w:szCs w:val="24"/>
        </w:rPr>
        <w:t>9 месяцев</w:t>
      </w:r>
      <w:r w:rsidRPr="00DC3D16">
        <w:rPr>
          <w:rFonts w:ascii="Times New Roman" w:hAnsi="Times New Roman" w:cs="Times New Roman"/>
          <w:sz w:val="24"/>
          <w:szCs w:val="24"/>
        </w:rPr>
        <w:t xml:space="preserve"> 2021 года», Отчет ф. 0503117,  </w:t>
      </w:r>
      <w:r w:rsidRPr="00DC3D1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правовые акты, </w:t>
      </w:r>
      <w:r w:rsidRPr="00DC3D16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DC3D16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сельского поселения, иные распорядительные документы.</w:t>
      </w:r>
      <w:proofErr w:type="gramEnd"/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МО «Можгинский район» (далее – Управление финансов). </w:t>
      </w:r>
    </w:p>
    <w:p w:rsidR="00DC3D16" w:rsidRPr="00DC3D16" w:rsidRDefault="00DC3D16" w:rsidP="00DC3D16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16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DC3D16" w:rsidRPr="00436302" w:rsidRDefault="00DC3D16" w:rsidP="0043630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«Можгинское» за </w:t>
      </w:r>
      <w:r w:rsidR="00436302">
        <w:rPr>
          <w:rFonts w:ascii="Times New Roman" w:hAnsi="Times New Roman" w:cs="Times New Roman"/>
          <w:sz w:val="24"/>
          <w:szCs w:val="24"/>
        </w:rPr>
        <w:t>9 месяцев</w:t>
      </w:r>
      <w:r w:rsidRPr="00DC3D16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действующего бюджетного законодательства и  </w:t>
      </w:r>
      <w:r w:rsidRPr="00436302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436302" w:rsidRPr="00436302" w:rsidRDefault="00436302" w:rsidP="0043630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за 9 месяцев 2021 года доходы поступили в сумме 4 787,0 тыс. руб., что составляет 103,9% плановых и 81% уточненных бюджетных назначений. Удельный вес собственных доходов в общем объеме доходов бюджета сельского поселения составил 29,5% или 1 410,9 тыс. руб. Исполнение собственных доходов в целом не достигло 75% уровень исполнения плановых бюджетных назначений и составило 59,1% плановых бюджетных назначений. В структуре собственных  доходов из четырех доходных источников по трем 75% уровень исполнения плановых бюджетных назначений не </w:t>
      </w:r>
      <w:proofErr w:type="gramStart"/>
      <w:r w:rsidRPr="00436302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436302">
        <w:rPr>
          <w:rFonts w:ascii="Times New Roman" w:hAnsi="Times New Roman" w:cs="Times New Roman"/>
          <w:sz w:val="24"/>
          <w:szCs w:val="24"/>
        </w:rPr>
        <w:t xml:space="preserve"> и составляет от 37,6% по «Земельному налогу» и 70,8% по «Налогу на доходы физических лиц»; по одному доходному источнику 75% уровень исполнения бюджетных назначений превышен и составляет 146,3% по ЕСХН. </w:t>
      </w:r>
      <w:proofErr w:type="gramStart"/>
      <w:r w:rsidRPr="00436302">
        <w:rPr>
          <w:rFonts w:ascii="Times New Roman" w:hAnsi="Times New Roman" w:cs="Times New Roman"/>
          <w:sz w:val="24"/>
          <w:szCs w:val="24"/>
        </w:rPr>
        <w:t xml:space="preserve">Но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согласован в сумме 906,0 тыс. руб., т.е. собственные доходы за 9 месяцев  перевыполнены на 504,9 тыс. руб. или 55,7%.  </w:t>
      </w:r>
      <w:proofErr w:type="gramEnd"/>
    </w:p>
    <w:p w:rsidR="00436302" w:rsidRPr="00436302" w:rsidRDefault="00436302" w:rsidP="00436302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43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02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01.10.2021г. в сравнении с аналогичным периодом прошлого года (344,2 тыс. руб.) уменьшилась на 115,4 тыс. руб. и составила 228,8 тыс. руб. </w:t>
      </w:r>
    </w:p>
    <w:p w:rsidR="00436302" w:rsidRPr="00436302" w:rsidRDefault="00436302" w:rsidP="00436302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общем объеме доходов составила 70,5% или 3 376,1 тыс. руб. </w:t>
      </w:r>
    </w:p>
    <w:p w:rsidR="00436302" w:rsidRPr="00436302" w:rsidRDefault="00436302" w:rsidP="0043630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 xml:space="preserve">Исполнение расходов за 9 месяцев 2021 года в сумме 4 583,8 тыс. руб. составило 99,5% плановых и 74,7% уточненных бюджетных ассигнований, т.е. превысило 75% уровень исполнения плановых ассигнований, и </w:t>
      </w:r>
      <w:proofErr w:type="gramStart"/>
      <w:r w:rsidRPr="00436302">
        <w:rPr>
          <w:rFonts w:ascii="Times New Roman" w:hAnsi="Times New Roman" w:cs="Times New Roman"/>
          <w:sz w:val="24"/>
          <w:szCs w:val="24"/>
        </w:rPr>
        <w:t>практически достигло</w:t>
      </w:r>
      <w:proofErr w:type="gramEnd"/>
      <w:r w:rsidRPr="00436302">
        <w:rPr>
          <w:rFonts w:ascii="Times New Roman" w:hAnsi="Times New Roman" w:cs="Times New Roman"/>
          <w:sz w:val="24"/>
          <w:szCs w:val="24"/>
        </w:rPr>
        <w:t xml:space="preserve"> данный уровень исполнения уточненных ассигнований. В структуре расходов бюджета  по четырем разделам из семи сложился низкий процент исполнения расходов  уточненных бюджетных ассигнований: от 49,8% по разделу «Национальная безопасность и правоохранительная деятельность» до 73% по разделу «Общегосударственные вопросы», т.е. 75% уровень исполнения не достигнут. По трем разделам исполнение превысило 75% уровень исполнения уточненных бюджетных ассигнований и составило от 85,1% по разделу «Физическая культура и спорт» до 100% по разделу «Культура и кинематография». За 9 месяцев 2021 года в сравнении с аналогичным периодом прошлого года, по трем расходным источникам из семи наблюдается уменьшение расходов;  по четырем  – увеличение расходов. </w:t>
      </w:r>
    </w:p>
    <w:p w:rsidR="00436302" w:rsidRPr="00436302" w:rsidRDefault="00436302" w:rsidP="0043630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>Бюджет сельского поселения за 9 месяцев 2021 года исполнен с профицитом  в сумме   203,2</w:t>
      </w:r>
      <w:r w:rsidRPr="0043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02">
        <w:rPr>
          <w:rFonts w:ascii="Times New Roman" w:hAnsi="Times New Roman" w:cs="Times New Roman"/>
          <w:sz w:val="24"/>
          <w:szCs w:val="24"/>
        </w:rPr>
        <w:t>тыс. руб.,</w:t>
      </w:r>
      <w:r w:rsidRPr="0043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02">
        <w:rPr>
          <w:rFonts w:ascii="Times New Roman" w:hAnsi="Times New Roman" w:cs="Times New Roman"/>
          <w:sz w:val="24"/>
          <w:szCs w:val="24"/>
        </w:rPr>
        <w:t>что соответствует Отчету ф. 0503117.</w:t>
      </w:r>
    </w:p>
    <w:p w:rsidR="00436302" w:rsidRPr="00436302" w:rsidRDefault="00436302" w:rsidP="0043630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6302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119 774,49 руб. и  составляет 135 989,99 руб., кредиторская задолженность меньше на 410 278,08 руб. и составляет в сумме 109 335,08 руб. </w:t>
      </w:r>
      <w:r w:rsidRPr="00436302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DC3D16" w:rsidRPr="00DC3D16" w:rsidRDefault="00DC3D16" w:rsidP="0043630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63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6302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Управление финансов руководствовалось  Приказами Минфина России от 06.06.2019г. №</w:t>
      </w:r>
      <w:r w:rsidRPr="00DC3D16">
        <w:rPr>
          <w:rFonts w:ascii="Times New Roman" w:hAnsi="Times New Roman" w:cs="Times New Roman"/>
          <w:sz w:val="24"/>
          <w:szCs w:val="24"/>
        </w:rPr>
        <w:t xml:space="preserve"> 85н «О Порядке формирования и применения кодов бюджетной классификации Российской Федерации, их структуре и принципах </w:t>
      </w:r>
      <w:r w:rsidRPr="00DC3D16">
        <w:rPr>
          <w:rFonts w:ascii="Times New Roman" w:hAnsi="Times New Roman" w:cs="Times New Roman"/>
          <w:sz w:val="24"/>
          <w:szCs w:val="24"/>
        </w:rPr>
        <w:lastRenderedPageBreak/>
        <w:t>назначения» (в ред. изменений</w:t>
      </w:r>
      <w:r w:rsidRPr="00DC3D16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DC3D16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DC3D16" w:rsidRPr="00DC3D16" w:rsidRDefault="00DC3D16" w:rsidP="00DC3D16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DC3D16" w:rsidRPr="00DC3D16" w:rsidRDefault="00DC3D16" w:rsidP="00DC3D16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DC3D16" w:rsidRDefault="0000021B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DC3D16">
        <w:rPr>
          <w:rFonts w:ascii="Times New Roman" w:hAnsi="Times New Roman" w:cs="Times New Roman"/>
          <w:bCs/>
          <w:sz w:val="24"/>
          <w:szCs w:val="24"/>
        </w:rPr>
        <w:t>в</w:t>
      </w:r>
      <w:r w:rsidRPr="00DC3D1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DC3D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3D1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DC3D16" w:rsidRDefault="0000021B" w:rsidP="00DC3D16">
      <w:pPr>
        <w:pStyle w:val="a5"/>
        <w:ind w:left="-567" w:firstLine="425"/>
        <w:contextualSpacing/>
        <w:jc w:val="both"/>
      </w:pPr>
      <w:r w:rsidRPr="00DC3D16">
        <w:t>Представление по результатам экспертно-аналитического мероприятия не направлялось.</w:t>
      </w:r>
    </w:p>
    <w:p w:rsidR="007965B8" w:rsidRPr="00DC3D16" w:rsidRDefault="007965B8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D16" w:rsidRPr="00DC3D16" w:rsidRDefault="00DC3D16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D16" w:rsidRPr="00DC3D16" w:rsidRDefault="00DC3D16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DC3D16" w:rsidRDefault="00A877A6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исп.  </w:t>
      </w:r>
      <w:r w:rsidR="00DC3D16" w:rsidRPr="00DC3D1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DC3D1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DC3D16">
        <w:rPr>
          <w:rFonts w:ascii="Times New Roman" w:hAnsi="Times New Roman" w:cs="Times New Roman"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r w:rsidR="00DC3D16" w:rsidRPr="00DC3D16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DC3D1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DC3D16" w:rsidRDefault="00436302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C3750" w:rsidRPr="00DC3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DC3D16">
        <w:rPr>
          <w:rFonts w:ascii="Times New Roman" w:hAnsi="Times New Roman" w:cs="Times New Roman"/>
          <w:sz w:val="24"/>
          <w:szCs w:val="24"/>
        </w:rPr>
        <w:t>.202</w:t>
      </w:r>
      <w:r w:rsidR="00DC3D16" w:rsidRPr="00DC3D16">
        <w:rPr>
          <w:rFonts w:ascii="Times New Roman" w:hAnsi="Times New Roman" w:cs="Times New Roman"/>
          <w:sz w:val="24"/>
          <w:szCs w:val="24"/>
        </w:rPr>
        <w:t>1</w:t>
      </w:r>
      <w:r w:rsidR="001C3750" w:rsidRPr="00DC3D16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DC3D16" w:rsidRDefault="001C3750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DC3D16" w:rsidRDefault="001C3750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426A19"/>
    <w:rsid w:val="00436302"/>
    <w:rsid w:val="004D2D82"/>
    <w:rsid w:val="00532FC8"/>
    <w:rsid w:val="00571408"/>
    <w:rsid w:val="005A4DE9"/>
    <w:rsid w:val="005A5F45"/>
    <w:rsid w:val="005B7193"/>
    <w:rsid w:val="005D1BB2"/>
    <w:rsid w:val="0067166F"/>
    <w:rsid w:val="006B6CD1"/>
    <w:rsid w:val="006C2F14"/>
    <w:rsid w:val="00734A1D"/>
    <w:rsid w:val="007965B8"/>
    <w:rsid w:val="007D4E4C"/>
    <w:rsid w:val="008354D2"/>
    <w:rsid w:val="008C579A"/>
    <w:rsid w:val="00975EDE"/>
    <w:rsid w:val="009C583E"/>
    <w:rsid w:val="009E7926"/>
    <w:rsid w:val="00A11F60"/>
    <w:rsid w:val="00A877A6"/>
    <w:rsid w:val="00AD456F"/>
    <w:rsid w:val="00AD5047"/>
    <w:rsid w:val="00B244A7"/>
    <w:rsid w:val="00B63461"/>
    <w:rsid w:val="00BB0074"/>
    <w:rsid w:val="00C72DC6"/>
    <w:rsid w:val="00CD08CE"/>
    <w:rsid w:val="00CE2C2C"/>
    <w:rsid w:val="00CF3793"/>
    <w:rsid w:val="00D83272"/>
    <w:rsid w:val="00DC3D16"/>
    <w:rsid w:val="00DD34EA"/>
    <w:rsid w:val="00E33EE2"/>
    <w:rsid w:val="00E54991"/>
    <w:rsid w:val="00F1565D"/>
    <w:rsid w:val="00F37F5D"/>
    <w:rsid w:val="00F664A8"/>
    <w:rsid w:val="00F71954"/>
    <w:rsid w:val="00F74D01"/>
    <w:rsid w:val="00F754E9"/>
    <w:rsid w:val="00F763E6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DC3D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FF86-3149-4118-A9E1-923752EC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2021-08-05T05:53:00Z</dcterms:created>
  <dcterms:modified xsi:type="dcterms:W3CDTF">2021-10-21T09:44:00Z</dcterms:modified>
</cp:coreProperties>
</file>